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60162" w14:textId="5E1A30F4" w:rsidR="00600332" w:rsidRPr="00D332CE" w:rsidRDefault="00AE22C7" w:rsidP="00600332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  <w:r w:rsidRPr="00D332CE">
        <w:rPr>
          <w:rFonts w:cstheme="minorHAnsi"/>
          <w:b/>
          <w:bCs/>
          <w:color w:val="767171" w:themeColor="background2" w:themeShade="80"/>
          <w:sz w:val="32"/>
          <w:szCs w:val="32"/>
        </w:rPr>
        <w:t>F</w:t>
      </w:r>
      <w:r w:rsidR="00600332" w:rsidRPr="00D332CE">
        <w:rPr>
          <w:rFonts w:cstheme="minorHAnsi"/>
          <w:b/>
          <w:bCs/>
          <w:color w:val="767171" w:themeColor="background2" w:themeShade="80"/>
          <w:sz w:val="32"/>
          <w:szCs w:val="32"/>
        </w:rPr>
        <w:t>loSet</w:t>
      </w:r>
      <w:r w:rsidR="00B67CF4" w:rsidRPr="00B67CF4">
        <w:rPr>
          <w:rFonts w:ascii="Sabon Next LT" w:hAnsi="Sabon Next LT" w:cs="Sabon Next LT"/>
          <w:b/>
          <w:bCs/>
          <w:color w:val="767171" w:themeColor="background2" w:themeShade="80"/>
          <w:sz w:val="32"/>
          <w:szCs w:val="32"/>
          <w:vertAlign w:val="superscript"/>
        </w:rPr>
        <w:t>®</w:t>
      </w:r>
      <w:r w:rsidR="00584A0D" w:rsidRPr="00852EB6">
        <w:rPr>
          <w:rFonts w:cstheme="minorHAnsi"/>
          <w:b/>
          <w:bCs/>
          <w:i/>
          <w:iCs/>
          <w:color w:val="767171" w:themeColor="background2" w:themeShade="80"/>
          <w:sz w:val="32"/>
          <w:szCs w:val="32"/>
          <w:vertAlign w:val="subscript"/>
        </w:rPr>
        <w:t>80</w:t>
      </w:r>
    </w:p>
    <w:p w14:paraId="34BF2034" w14:textId="77777777" w:rsidR="00710C7B" w:rsidRPr="000E61FE" w:rsidRDefault="00710C7B" w:rsidP="002B087B">
      <w:pPr>
        <w:rPr>
          <w:rFonts w:cstheme="minorHAnsi"/>
          <w:color w:val="767171" w:themeColor="background2" w:themeShade="80"/>
          <w:sz w:val="32"/>
          <w:szCs w:val="32"/>
        </w:rPr>
      </w:pPr>
    </w:p>
    <w:p w14:paraId="5BF43C2E" w14:textId="285438FF" w:rsidR="00710C7B" w:rsidRPr="000E61FE" w:rsidRDefault="00710C7B" w:rsidP="00710C7B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  <w:r w:rsidRPr="000E61FE">
        <w:rPr>
          <w:rFonts w:cstheme="minorHAnsi"/>
          <w:b/>
          <w:bCs/>
          <w:color w:val="767171" w:themeColor="background2" w:themeShade="80"/>
          <w:sz w:val="32"/>
          <w:szCs w:val="32"/>
        </w:rPr>
        <w:t>Specification Text PICV Assembly</w:t>
      </w:r>
    </w:p>
    <w:p w14:paraId="43B59D6F" w14:textId="77777777" w:rsidR="00710C7B" w:rsidRPr="000E61FE" w:rsidRDefault="00710C7B" w:rsidP="00710C7B">
      <w:pPr>
        <w:rPr>
          <w:rFonts w:cstheme="minorHAnsi"/>
          <w:color w:val="767171" w:themeColor="background2" w:themeShade="80"/>
          <w:sz w:val="32"/>
          <w:szCs w:val="32"/>
        </w:rPr>
      </w:pPr>
    </w:p>
    <w:p w14:paraId="2965744E" w14:textId="09D36B67" w:rsidR="00710C7B" w:rsidRPr="000E61FE" w:rsidRDefault="00710C7B" w:rsidP="00710C7B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  <w:r w:rsidRPr="000E61FE">
        <w:rPr>
          <w:rFonts w:cstheme="minorHAnsi"/>
          <w:b/>
          <w:bCs/>
          <w:color w:val="767171" w:themeColor="background2" w:themeShade="80"/>
          <w:sz w:val="32"/>
          <w:szCs w:val="32"/>
        </w:rPr>
        <w:t>PN2</w:t>
      </w:r>
      <w:r w:rsidR="00BE2BD8" w:rsidRPr="000E61FE">
        <w:rPr>
          <w:rFonts w:cstheme="minorHAnsi"/>
          <w:b/>
          <w:bCs/>
          <w:color w:val="767171" w:themeColor="background2" w:themeShade="80"/>
          <w:sz w:val="32"/>
          <w:szCs w:val="32"/>
        </w:rPr>
        <w:t>0</w:t>
      </w:r>
      <w:r w:rsidRPr="000E61FE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rated, forged DZR </w:t>
      </w:r>
      <w:proofErr w:type="spellStart"/>
      <w:r w:rsidRPr="000E61FE">
        <w:rPr>
          <w:rFonts w:cstheme="minorHAnsi"/>
          <w:b/>
          <w:bCs/>
          <w:color w:val="767171" w:themeColor="background2" w:themeShade="80"/>
          <w:sz w:val="32"/>
          <w:szCs w:val="32"/>
        </w:rPr>
        <w:t>FloSet</w:t>
      </w:r>
      <w:proofErr w:type="spellEnd"/>
      <w:r w:rsidR="00B67CF4" w:rsidRPr="00B67CF4">
        <w:rPr>
          <w:rFonts w:ascii="Sabon Next LT" w:hAnsi="Sabon Next LT" w:cs="Sabon Next LT"/>
          <w:b/>
          <w:bCs/>
          <w:color w:val="767171" w:themeColor="background2" w:themeShade="80"/>
          <w:sz w:val="32"/>
          <w:szCs w:val="32"/>
          <w:vertAlign w:val="superscript"/>
        </w:rPr>
        <w:t>®</w:t>
      </w:r>
      <w:r w:rsidRPr="000E61FE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</w:t>
      </w:r>
      <w:r w:rsidR="00B6061C" w:rsidRPr="000E61FE">
        <w:rPr>
          <w:rFonts w:cstheme="minorHAnsi"/>
          <w:b/>
          <w:bCs/>
          <w:color w:val="767171" w:themeColor="background2" w:themeShade="80"/>
          <w:sz w:val="32"/>
          <w:szCs w:val="32"/>
        </w:rPr>
        <w:t>80</w:t>
      </w:r>
      <w:r w:rsidRPr="000E61FE">
        <w:rPr>
          <w:rFonts w:cstheme="minorHAnsi"/>
          <w:b/>
          <w:bCs/>
          <w:color w:val="767171" w:themeColor="background2" w:themeShade="80"/>
          <w:sz w:val="32"/>
          <w:szCs w:val="32"/>
        </w:rPr>
        <w:t>, suitable for heating and cooling applications with water temperatures from 0°C to 1</w:t>
      </w:r>
      <w:r w:rsidR="005D5746" w:rsidRPr="000E61FE">
        <w:rPr>
          <w:rFonts w:cstheme="minorHAnsi"/>
          <w:b/>
          <w:bCs/>
          <w:color w:val="767171" w:themeColor="background2" w:themeShade="80"/>
          <w:sz w:val="32"/>
          <w:szCs w:val="32"/>
        </w:rPr>
        <w:t>1</w:t>
      </w:r>
      <w:r w:rsidRPr="000E61FE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0°C. </w:t>
      </w:r>
    </w:p>
    <w:p w14:paraId="342BAB07" w14:textId="77777777" w:rsidR="00710C7B" w:rsidRPr="000E61FE" w:rsidRDefault="00710C7B" w:rsidP="00710C7B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</w:p>
    <w:p w14:paraId="0A4D0B74" w14:textId="50D4E628" w:rsidR="00710C7B" w:rsidRPr="000E61FE" w:rsidRDefault="00710C7B" w:rsidP="00710C7B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  <w:r w:rsidRPr="000E61FE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Assembly to include the </w:t>
      </w:r>
      <w:proofErr w:type="spellStart"/>
      <w:r w:rsidRPr="000E61FE">
        <w:rPr>
          <w:rFonts w:cstheme="minorHAnsi"/>
          <w:b/>
          <w:bCs/>
          <w:color w:val="767171" w:themeColor="background2" w:themeShade="80"/>
          <w:sz w:val="32"/>
          <w:szCs w:val="32"/>
        </w:rPr>
        <w:t>FlowCon</w:t>
      </w:r>
      <w:proofErr w:type="spellEnd"/>
      <w:r w:rsidRPr="000E61FE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5-position flushing by-pass </w:t>
      </w:r>
      <w:r w:rsidR="007E06A3" w:rsidRPr="000E61FE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with extended handles </w:t>
      </w:r>
      <w:r w:rsidRPr="000E61FE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incl. full isolation, on </w:t>
      </w:r>
      <w:r w:rsidR="003A292F" w:rsidRPr="000E61FE">
        <w:rPr>
          <w:rFonts w:cstheme="minorHAnsi"/>
          <w:b/>
          <w:bCs/>
          <w:color w:val="767171" w:themeColor="background2" w:themeShade="80"/>
          <w:sz w:val="32"/>
          <w:szCs w:val="32"/>
        </w:rPr>
        <w:t>8</w:t>
      </w:r>
      <w:r w:rsidRPr="000E61FE">
        <w:rPr>
          <w:rFonts w:cstheme="minorHAnsi"/>
          <w:b/>
          <w:bCs/>
          <w:color w:val="767171" w:themeColor="background2" w:themeShade="80"/>
          <w:sz w:val="32"/>
          <w:szCs w:val="32"/>
        </w:rPr>
        <w:t>0mm centres</w:t>
      </w:r>
      <w:r w:rsidR="00A10B71" w:rsidRPr="000E61FE">
        <w:rPr>
          <w:rFonts w:cstheme="minorHAnsi"/>
          <w:b/>
          <w:bCs/>
          <w:color w:val="767171" w:themeColor="background2" w:themeShade="80"/>
          <w:sz w:val="32"/>
          <w:szCs w:val="32"/>
        </w:rPr>
        <w:t>;</w:t>
      </w:r>
      <w:r w:rsidRPr="000E61FE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</w:t>
      </w:r>
      <w:proofErr w:type="spellStart"/>
      <w:r w:rsidRPr="000E61FE">
        <w:rPr>
          <w:rFonts w:cstheme="minorHAnsi"/>
          <w:b/>
          <w:bCs/>
          <w:color w:val="767171" w:themeColor="background2" w:themeShade="80"/>
          <w:sz w:val="32"/>
          <w:szCs w:val="32"/>
        </w:rPr>
        <w:t>FlowCon</w:t>
      </w:r>
      <w:proofErr w:type="spellEnd"/>
      <w:r w:rsidRPr="000E61FE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flow venturi metering station for extra low to high flow rates</w:t>
      </w:r>
      <w:r w:rsidR="00277C55" w:rsidRPr="000E61FE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and </w:t>
      </w:r>
      <w:proofErr w:type="spellStart"/>
      <w:r w:rsidR="00277C55" w:rsidRPr="000E61FE">
        <w:rPr>
          <w:rFonts w:cstheme="minorHAnsi"/>
          <w:b/>
          <w:bCs/>
          <w:color w:val="767171" w:themeColor="background2" w:themeShade="80"/>
          <w:sz w:val="32"/>
          <w:szCs w:val="32"/>
        </w:rPr>
        <w:t>FlowCon</w:t>
      </w:r>
      <w:proofErr w:type="spellEnd"/>
      <w:r w:rsidR="00277C55" w:rsidRPr="000E61FE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IVC strainer</w:t>
      </w:r>
      <w:r w:rsidRPr="000E61FE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</w:t>
      </w:r>
      <w:r w:rsidR="001B1E75" w:rsidRPr="000E61FE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(optional) </w:t>
      </w:r>
      <w:r w:rsidRPr="000E61FE">
        <w:rPr>
          <w:rFonts w:cstheme="minorHAnsi"/>
          <w:b/>
          <w:bCs/>
          <w:color w:val="767171" w:themeColor="background2" w:themeShade="80"/>
          <w:sz w:val="32"/>
          <w:szCs w:val="32"/>
        </w:rPr>
        <w:t>in the flow branch</w:t>
      </w:r>
      <w:r w:rsidR="00A10B71" w:rsidRPr="000E61FE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; </w:t>
      </w:r>
      <w:proofErr w:type="spellStart"/>
      <w:r w:rsidRPr="000E61FE">
        <w:rPr>
          <w:rFonts w:cstheme="minorHAnsi"/>
          <w:b/>
          <w:bCs/>
          <w:color w:val="767171" w:themeColor="background2" w:themeShade="80"/>
          <w:sz w:val="32"/>
          <w:szCs w:val="32"/>
        </w:rPr>
        <w:t>FlowCon</w:t>
      </w:r>
      <w:proofErr w:type="spellEnd"/>
      <w:r w:rsidRPr="000E61FE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Green Pressure Independent Control Valve suitable for low flow rates from 0.00</w:t>
      </w:r>
      <w:r w:rsidR="004E1CFD" w:rsidRPr="000E61FE">
        <w:rPr>
          <w:rFonts w:cstheme="minorHAnsi"/>
          <w:b/>
          <w:bCs/>
          <w:color w:val="767171" w:themeColor="background2" w:themeShade="80"/>
          <w:sz w:val="32"/>
          <w:szCs w:val="32"/>
        </w:rPr>
        <w:t>5</w:t>
      </w:r>
      <w:r w:rsidR="00E23438" w:rsidRPr="000E61FE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</w:t>
      </w:r>
      <w:r w:rsidRPr="000E61FE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l/s in the return branch, flushing, drain &amp; test points in the flow and return branches and </w:t>
      </w:r>
      <w:proofErr w:type="spellStart"/>
      <w:r w:rsidRPr="000E61FE">
        <w:rPr>
          <w:rFonts w:cstheme="minorHAnsi"/>
          <w:b/>
          <w:bCs/>
          <w:color w:val="767171" w:themeColor="background2" w:themeShade="80"/>
          <w:sz w:val="32"/>
          <w:szCs w:val="32"/>
        </w:rPr>
        <w:t>FlowCon</w:t>
      </w:r>
      <w:proofErr w:type="spellEnd"/>
      <w:r w:rsidRPr="000E61FE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self-calibrating full stroke IP54-rated Electric Actuator, either modulating or raise lower. </w:t>
      </w:r>
    </w:p>
    <w:p w14:paraId="48BD27CC" w14:textId="77777777" w:rsidR="00710C7B" w:rsidRPr="000E61FE" w:rsidRDefault="00710C7B" w:rsidP="00710C7B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</w:p>
    <w:p w14:paraId="1BACA1F7" w14:textId="57248664" w:rsidR="00710C7B" w:rsidRPr="000E61FE" w:rsidRDefault="00710C7B" w:rsidP="00710C7B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  <w:r w:rsidRPr="000E61FE">
        <w:rPr>
          <w:rFonts w:cstheme="minorHAnsi"/>
          <w:b/>
          <w:bCs/>
          <w:color w:val="767171" w:themeColor="background2" w:themeShade="80"/>
          <w:sz w:val="32"/>
          <w:szCs w:val="32"/>
        </w:rPr>
        <w:t>Valve assembly must be</w:t>
      </w:r>
      <w:r w:rsidR="004E1CFD" w:rsidRPr="000E61FE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supplied</w:t>
      </w:r>
      <w:r w:rsidRPr="000E61FE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labelled with the correct terminal unit reference, duty, flow rate, insert ID, setting, metering station ID &amp; signal and QR code link to technical documentation. </w:t>
      </w:r>
    </w:p>
    <w:p w14:paraId="1A6C724C" w14:textId="77777777" w:rsidR="00710C7B" w:rsidRPr="000E61FE" w:rsidRDefault="00710C7B" w:rsidP="002B087B">
      <w:pPr>
        <w:rPr>
          <w:rFonts w:cstheme="minorHAnsi"/>
          <w:color w:val="767171" w:themeColor="background2" w:themeShade="80"/>
          <w:sz w:val="32"/>
          <w:szCs w:val="32"/>
        </w:rPr>
      </w:pPr>
    </w:p>
    <w:sectPr w:rsidR="00710C7B" w:rsidRPr="000E61FE" w:rsidSect="00925829">
      <w:headerReference w:type="default" r:id="rId12"/>
      <w:footerReference w:type="default" r:id="rId13"/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D93CFA" w14:textId="77777777" w:rsidR="00CE1E41" w:rsidRDefault="00CE1E41" w:rsidP="00925829">
      <w:r>
        <w:separator/>
      </w:r>
    </w:p>
  </w:endnote>
  <w:endnote w:type="continuationSeparator" w:id="0">
    <w:p w14:paraId="712E3741" w14:textId="77777777" w:rsidR="00CE1E41" w:rsidRDefault="00CE1E41" w:rsidP="0092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bon Next LT">
    <w:altName w:val="Sabon Next LT"/>
    <w:charset w:val="00"/>
    <w:family w:val="auto"/>
    <w:pitch w:val="variable"/>
    <w:sig w:usb0="A11526FF" w:usb1="D000000B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0F5FF" w14:textId="77777777" w:rsidR="00925829" w:rsidRDefault="00925829">
    <w:pPr>
      <w:pStyle w:val="Footer"/>
    </w:pPr>
    <w:r>
      <w:rPr>
        <w:noProof/>
        <w:lang w:eastAsia="en-GB"/>
      </w:rPr>
      <w:drawing>
        <wp:inline distT="0" distB="0" distL="0" distR="0" wp14:anchorId="51BAFEA4" wp14:editId="0DC7C148">
          <wp:extent cx="6754579" cy="1879213"/>
          <wp:effectExtent l="0" t="0" r="1905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LOCONTROL-FOOTER-COLO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4579" cy="18792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0EE90A" w14:textId="77777777" w:rsidR="00CE1E41" w:rsidRDefault="00CE1E41" w:rsidP="00925829">
      <w:r>
        <w:separator/>
      </w:r>
    </w:p>
  </w:footnote>
  <w:footnote w:type="continuationSeparator" w:id="0">
    <w:p w14:paraId="7BF9FA75" w14:textId="77777777" w:rsidR="00CE1E41" w:rsidRDefault="00CE1E41" w:rsidP="0092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4EF8" w14:textId="77777777" w:rsidR="00925829" w:rsidRDefault="00925829">
    <w:pPr>
      <w:pStyle w:val="Header"/>
    </w:pPr>
    <w:r>
      <w:rPr>
        <w:noProof/>
        <w:lang w:eastAsia="en-GB"/>
      </w:rPr>
      <w:drawing>
        <wp:inline distT="0" distB="0" distL="0" distR="0" wp14:anchorId="4EEC56AC" wp14:editId="5BC5E3A4">
          <wp:extent cx="2070735" cy="31140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LOCONTROL-LOG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322" cy="33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5777EB9" w14:textId="77777777" w:rsidR="00925829" w:rsidRDefault="009258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019B9"/>
    <w:multiLevelType w:val="hybridMultilevel"/>
    <w:tmpl w:val="27FEB6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B41EA"/>
    <w:multiLevelType w:val="hybridMultilevel"/>
    <w:tmpl w:val="C80E6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A42DA8"/>
    <w:multiLevelType w:val="hybridMultilevel"/>
    <w:tmpl w:val="A60E01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567365"/>
    <w:multiLevelType w:val="hybridMultilevel"/>
    <w:tmpl w:val="9216E940"/>
    <w:lvl w:ilvl="0" w:tplc="C7DCE6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F49E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4676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6893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CECD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FC9B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C2E8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8676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F85B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F25280C"/>
    <w:multiLevelType w:val="multilevel"/>
    <w:tmpl w:val="3B048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8E5259"/>
    <w:multiLevelType w:val="hybridMultilevel"/>
    <w:tmpl w:val="AD1488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4829B0"/>
    <w:multiLevelType w:val="hybridMultilevel"/>
    <w:tmpl w:val="1896A1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97640"/>
    <w:multiLevelType w:val="hybridMultilevel"/>
    <w:tmpl w:val="7B7A6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A60E52"/>
    <w:multiLevelType w:val="hybridMultilevel"/>
    <w:tmpl w:val="462421E6"/>
    <w:lvl w:ilvl="0" w:tplc="C7DCE60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584052">
    <w:abstractNumId w:val="3"/>
  </w:num>
  <w:num w:numId="2" w16cid:durableId="1065224925">
    <w:abstractNumId w:val="4"/>
  </w:num>
  <w:num w:numId="3" w16cid:durableId="304623905">
    <w:abstractNumId w:val="8"/>
  </w:num>
  <w:num w:numId="4" w16cid:durableId="1550846510">
    <w:abstractNumId w:val="5"/>
  </w:num>
  <w:num w:numId="5" w16cid:durableId="1685789232">
    <w:abstractNumId w:val="1"/>
  </w:num>
  <w:num w:numId="6" w16cid:durableId="815684333">
    <w:abstractNumId w:val="0"/>
  </w:num>
  <w:num w:numId="7" w16cid:durableId="1889605710">
    <w:abstractNumId w:val="7"/>
  </w:num>
  <w:num w:numId="8" w16cid:durableId="1512915232">
    <w:abstractNumId w:val="2"/>
  </w:num>
  <w:num w:numId="9" w16cid:durableId="18278148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896"/>
    <w:rsid w:val="000008D3"/>
    <w:rsid w:val="000012E9"/>
    <w:rsid w:val="00005F3A"/>
    <w:rsid w:val="0001085A"/>
    <w:rsid w:val="000114D1"/>
    <w:rsid w:val="00015CE3"/>
    <w:rsid w:val="00034ED7"/>
    <w:rsid w:val="000514E3"/>
    <w:rsid w:val="00052812"/>
    <w:rsid w:val="0006460B"/>
    <w:rsid w:val="00082831"/>
    <w:rsid w:val="0008364C"/>
    <w:rsid w:val="00097ADB"/>
    <w:rsid w:val="000A6846"/>
    <w:rsid w:val="000B1063"/>
    <w:rsid w:val="000B676D"/>
    <w:rsid w:val="000D029E"/>
    <w:rsid w:val="000D635A"/>
    <w:rsid w:val="000D76C9"/>
    <w:rsid w:val="000E11F5"/>
    <w:rsid w:val="000E2181"/>
    <w:rsid w:val="000E61FE"/>
    <w:rsid w:val="000F13A1"/>
    <w:rsid w:val="000F6B54"/>
    <w:rsid w:val="0010269A"/>
    <w:rsid w:val="001031E7"/>
    <w:rsid w:val="00112198"/>
    <w:rsid w:val="00126265"/>
    <w:rsid w:val="00130D2B"/>
    <w:rsid w:val="00131C2A"/>
    <w:rsid w:val="00132BD1"/>
    <w:rsid w:val="00134A5C"/>
    <w:rsid w:val="0013640C"/>
    <w:rsid w:val="00145938"/>
    <w:rsid w:val="00146581"/>
    <w:rsid w:val="0015616F"/>
    <w:rsid w:val="0017152C"/>
    <w:rsid w:val="001833DF"/>
    <w:rsid w:val="00186349"/>
    <w:rsid w:val="00193731"/>
    <w:rsid w:val="001948B8"/>
    <w:rsid w:val="001A74E0"/>
    <w:rsid w:val="001B1E75"/>
    <w:rsid w:val="001C087B"/>
    <w:rsid w:val="001D0DB5"/>
    <w:rsid w:val="001D10FE"/>
    <w:rsid w:val="001D23F1"/>
    <w:rsid w:val="001E146C"/>
    <w:rsid w:val="001E251D"/>
    <w:rsid w:val="001F139F"/>
    <w:rsid w:val="001F16FC"/>
    <w:rsid w:val="001F40D1"/>
    <w:rsid w:val="001F5EC9"/>
    <w:rsid w:val="00201FC2"/>
    <w:rsid w:val="0020693D"/>
    <w:rsid w:val="002147D5"/>
    <w:rsid w:val="0022745A"/>
    <w:rsid w:val="0023567D"/>
    <w:rsid w:val="0025092A"/>
    <w:rsid w:val="00254E29"/>
    <w:rsid w:val="00277C55"/>
    <w:rsid w:val="002834E2"/>
    <w:rsid w:val="00283BD9"/>
    <w:rsid w:val="002B087B"/>
    <w:rsid w:val="002C5072"/>
    <w:rsid w:val="002C58EA"/>
    <w:rsid w:val="002D69E1"/>
    <w:rsid w:val="002D7EA1"/>
    <w:rsid w:val="002F4653"/>
    <w:rsid w:val="003007FE"/>
    <w:rsid w:val="00301093"/>
    <w:rsid w:val="0030771F"/>
    <w:rsid w:val="003077C6"/>
    <w:rsid w:val="003141DC"/>
    <w:rsid w:val="003223DF"/>
    <w:rsid w:val="00333D66"/>
    <w:rsid w:val="00333FE4"/>
    <w:rsid w:val="00336F1E"/>
    <w:rsid w:val="00337009"/>
    <w:rsid w:val="00353FEC"/>
    <w:rsid w:val="00372008"/>
    <w:rsid w:val="003739B3"/>
    <w:rsid w:val="00373A0C"/>
    <w:rsid w:val="00385770"/>
    <w:rsid w:val="003901EE"/>
    <w:rsid w:val="003A038D"/>
    <w:rsid w:val="003A292F"/>
    <w:rsid w:val="003A5008"/>
    <w:rsid w:val="003B1676"/>
    <w:rsid w:val="003C2090"/>
    <w:rsid w:val="003C5551"/>
    <w:rsid w:val="003D161C"/>
    <w:rsid w:val="003D5C57"/>
    <w:rsid w:val="003D5C67"/>
    <w:rsid w:val="003F5CA2"/>
    <w:rsid w:val="00404592"/>
    <w:rsid w:val="00407D8D"/>
    <w:rsid w:val="004247BD"/>
    <w:rsid w:val="004256CC"/>
    <w:rsid w:val="00427A5B"/>
    <w:rsid w:val="00433149"/>
    <w:rsid w:val="004331E8"/>
    <w:rsid w:val="0043557E"/>
    <w:rsid w:val="00440E33"/>
    <w:rsid w:val="00441732"/>
    <w:rsid w:val="00443A12"/>
    <w:rsid w:val="0045386E"/>
    <w:rsid w:val="00463C66"/>
    <w:rsid w:val="00474DA2"/>
    <w:rsid w:val="004825E1"/>
    <w:rsid w:val="0048323B"/>
    <w:rsid w:val="00483B84"/>
    <w:rsid w:val="00485504"/>
    <w:rsid w:val="0048596B"/>
    <w:rsid w:val="00486822"/>
    <w:rsid w:val="004B5006"/>
    <w:rsid w:val="004B58C9"/>
    <w:rsid w:val="004D05A9"/>
    <w:rsid w:val="004D088B"/>
    <w:rsid w:val="004E1CFD"/>
    <w:rsid w:val="004F1174"/>
    <w:rsid w:val="00503210"/>
    <w:rsid w:val="00512A52"/>
    <w:rsid w:val="005135B0"/>
    <w:rsid w:val="00521474"/>
    <w:rsid w:val="00521827"/>
    <w:rsid w:val="0052470B"/>
    <w:rsid w:val="00524713"/>
    <w:rsid w:val="00525E75"/>
    <w:rsid w:val="00525E95"/>
    <w:rsid w:val="005304D1"/>
    <w:rsid w:val="00533E1C"/>
    <w:rsid w:val="0053677C"/>
    <w:rsid w:val="00544AC3"/>
    <w:rsid w:val="00561789"/>
    <w:rsid w:val="005807B5"/>
    <w:rsid w:val="00584A0D"/>
    <w:rsid w:val="0059483D"/>
    <w:rsid w:val="0059699E"/>
    <w:rsid w:val="00596F81"/>
    <w:rsid w:val="005A5A1B"/>
    <w:rsid w:val="005C38A7"/>
    <w:rsid w:val="005D0A82"/>
    <w:rsid w:val="005D120B"/>
    <w:rsid w:val="005D1645"/>
    <w:rsid w:val="005D5746"/>
    <w:rsid w:val="005D5E56"/>
    <w:rsid w:val="005E70CC"/>
    <w:rsid w:val="005F165F"/>
    <w:rsid w:val="005F19DC"/>
    <w:rsid w:val="005F5F1A"/>
    <w:rsid w:val="00600332"/>
    <w:rsid w:val="00605557"/>
    <w:rsid w:val="006058BF"/>
    <w:rsid w:val="00607871"/>
    <w:rsid w:val="00610FBD"/>
    <w:rsid w:val="006124A1"/>
    <w:rsid w:val="0061531B"/>
    <w:rsid w:val="00624552"/>
    <w:rsid w:val="00624714"/>
    <w:rsid w:val="0062682C"/>
    <w:rsid w:val="00635193"/>
    <w:rsid w:val="00636D0E"/>
    <w:rsid w:val="00644149"/>
    <w:rsid w:val="0064668C"/>
    <w:rsid w:val="00646735"/>
    <w:rsid w:val="00647B10"/>
    <w:rsid w:val="00653B72"/>
    <w:rsid w:val="00665CE0"/>
    <w:rsid w:val="0067061D"/>
    <w:rsid w:val="006A1987"/>
    <w:rsid w:val="006A73FF"/>
    <w:rsid w:val="006B692B"/>
    <w:rsid w:val="006C1763"/>
    <w:rsid w:val="006C1AC7"/>
    <w:rsid w:val="006C1EC5"/>
    <w:rsid w:val="006C3D18"/>
    <w:rsid w:val="006D516C"/>
    <w:rsid w:val="00700A04"/>
    <w:rsid w:val="0070382F"/>
    <w:rsid w:val="00710C7B"/>
    <w:rsid w:val="00713765"/>
    <w:rsid w:val="00721865"/>
    <w:rsid w:val="007220D4"/>
    <w:rsid w:val="00727A45"/>
    <w:rsid w:val="007311EE"/>
    <w:rsid w:val="00734D5A"/>
    <w:rsid w:val="0074114F"/>
    <w:rsid w:val="00744AA6"/>
    <w:rsid w:val="00760392"/>
    <w:rsid w:val="007676DE"/>
    <w:rsid w:val="00777306"/>
    <w:rsid w:val="00790346"/>
    <w:rsid w:val="00794206"/>
    <w:rsid w:val="00795C7E"/>
    <w:rsid w:val="007A4E5B"/>
    <w:rsid w:val="007E06A3"/>
    <w:rsid w:val="007E26A2"/>
    <w:rsid w:val="007E6DA6"/>
    <w:rsid w:val="007E7EF0"/>
    <w:rsid w:val="007F2CF1"/>
    <w:rsid w:val="007F59D8"/>
    <w:rsid w:val="00814645"/>
    <w:rsid w:val="00824A50"/>
    <w:rsid w:val="00831002"/>
    <w:rsid w:val="00836625"/>
    <w:rsid w:val="00844702"/>
    <w:rsid w:val="00846934"/>
    <w:rsid w:val="00852361"/>
    <w:rsid w:val="00852EB6"/>
    <w:rsid w:val="008613C3"/>
    <w:rsid w:val="00861F8A"/>
    <w:rsid w:val="00864185"/>
    <w:rsid w:val="00865859"/>
    <w:rsid w:val="00874D66"/>
    <w:rsid w:val="008829B8"/>
    <w:rsid w:val="00882F11"/>
    <w:rsid w:val="00884B55"/>
    <w:rsid w:val="00890084"/>
    <w:rsid w:val="008926A2"/>
    <w:rsid w:val="00893208"/>
    <w:rsid w:val="008A1FFC"/>
    <w:rsid w:val="008A3395"/>
    <w:rsid w:val="008A547B"/>
    <w:rsid w:val="008A76A9"/>
    <w:rsid w:val="008C1065"/>
    <w:rsid w:val="008D0D9A"/>
    <w:rsid w:val="008E1C53"/>
    <w:rsid w:val="008E3609"/>
    <w:rsid w:val="008E5F34"/>
    <w:rsid w:val="008E7E84"/>
    <w:rsid w:val="008F4CFE"/>
    <w:rsid w:val="00901264"/>
    <w:rsid w:val="009028CB"/>
    <w:rsid w:val="009048AE"/>
    <w:rsid w:val="009109ED"/>
    <w:rsid w:val="00914B29"/>
    <w:rsid w:val="00915896"/>
    <w:rsid w:val="00925829"/>
    <w:rsid w:val="0092765F"/>
    <w:rsid w:val="00934DEA"/>
    <w:rsid w:val="009356D7"/>
    <w:rsid w:val="009473F0"/>
    <w:rsid w:val="009511B9"/>
    <w:rsid w:val="0095261C"/>
    <w:rsid w:val="00955BD6"/>
    <w:rsid w:val="009575E2"/>
    <w:rsid w:val="00967A08"/>
    <w:rsid w:val="00974011"/>
    <w:rsid w:val="00991D9C"/>
    <w:rsid w:val="009A63E8"/>
    <w:rsid w:val="009B4FBB"/>
    <w:rsid w:val="009B5F1C"/>
    <w:rsid w:val="009C7081"/>
    <w:rsid w:val="009D762E"/>
    <w:rsid w:val="009E3945"/>
    <w:rsid w:val="009F2B60"/>
    <w:rsid w:val="009F79DC"/>
    <w:rsid w:val="00A00CB3"/>
    <w:rsid w:val="00A02B1F"/>
    <w:rsid w:val="00A03FE8"/>
    <w:rsid w:val="00A07AFB"/>
    <w:rsid w:val="00A10B71"/>
    <w:rsid w:val="00A228E3"/>
    <w:rsid w:val="00A229E6"/>
    <w:rsid w:val="00A23B18"/>
    <w:rsid w:val="00A30F3C"/>
    <w:rsid w:val="00A326BB"/>
    <w:rsid w:val="00A3358B"/>
    <w:rsid w:val="00A37522"/>
    <w:rsid w:val="00A41C37"/>
    <w:rsid w:val="00A47329"/>
    <w:rsid w:val="00A478E4"/>
    <w:rsid w:val="00A511CA"/>
    <w:rsid w:val="00A51FDB"/>
    <w:rsid w:val="00A52A7D"/>
    <w:rsid w:val="00A55EF1"/>
    <w:rsid w:val="00A57F91"/>
    <w:rsid w:val="00A67C81"/>
    <w:rsid w:val="00A777C1"/>
    <w:rsid w:val="00A85B9D"/>
    <w:rsid w:val="00A867DD"/>
    <w:rsid w:val="00AB0C0F"/>
    <w:rsid w:val="00AB29CA"/>
    <w:rsid w:val="00AB40F1"/>
    <w:rsid w:val="00AC7FD2"/>
    <w:rsid w:val="00AD0D3B"/>
    <w:rsid w:val="00AD1D6A"/>
    <w:rsid w:val="00AE079A"/>
    <w:rsid w:val="00AE22C7"/>
    <w:rsid w:val="00AF1C7C"/>
    <w:rsid w:val="00AF23A5"/>
    <w:rsid w:val="00AF42FB"/>
    <w:rsid w:val="00B041AD"/>
    <w:rsid w:val="00B1006F"/>
    <w:rsid w:val="00B14F09"/>
    <w:rsid w:val="00B25CDC"/>
    <w:rsid w:val="00B3668F"/>
    <w:rsid w:val="00B37A42"/>
    <w:rsid w:val="00B44191"/>
    <w:rsid w:val="00B5579B"/>
    <w:rsid w:val="00B56BBF"/>
    <w:rsid w:val="00B6061C"/>
    <w:rsid w:val="00B60729"/>
    <w:rsid w:val="00B61E42"/>
    <w:rsid w:val="00B67CF4"/>
    <w:rsid w:val="00B7243F"/>
    <w:rsid w:val="00B762DC"/>
    <w:rsid w:val="00B85EDE"/>
    <w:rsid w:val="00BA371A"/>
    <w:rsid w:val="00BB5D8B"/>
    <w:rsid w:val="00BD001F"/>
    <w:rsid w:val="00BE2BD8"/>
    <w:rsid w:val="00BE48AB"/>
    <w:rsid w:val="00BE6179"/>
    <w:rsid w:val="00BE6A3B"/>
    <w:rsid w:val="00BE740A"/>
    <w:rsid w:val="00BF1AC7"/>
    <w:rsid w:val="00BF29AF"/>
    <w:rsid w:val="00BF7B6F"/>
    <w:rsid w:val="00C06EF0"/>
    <w:rsid w:val="00C155C4"/>
    <w:rsid w:val="00C1672C"/>
    <w:rsid w:val="00C23056"/>
    <w:rsid w:val="00C312D5"/>
    <w:rsid w:val="00C43970"/>
    <w:rsid w:val="00C50587"/>
    <w:rsid w:val="00C54970"/>
    <w:rsid w:val="00C60FAC"/>
    <w:rsid w:val="00C62437"/>
    <w:rsid w:val="00C72302"/>
    <w:rsid w:val="00C828A8"/>
    <w:rsid w:val="00C86C5B"/>
    <w:rsid w:val="00CA5FC3"/>
    <w:rsid w:val="00CB76E1"/>
    <w:rsid w:val="00CB79C0"/>
    <w:rsid w:val="00CC3AEB"/>
    <w:rsid w:val="00CE0968"/>
    <w:rsid w:val="00CE1E41"/>
    <w:rsid w:val="00CE3223"/>
    <w:rsid w:val="00CE35E3"/>
    <w:rsid w:val="00CE4908"/>
    <w:rsid w:val="00CF7632"/>
    <w:rsid w:val="00D04D75"/>
    <w:rsid w:val="00D07D5F"/>
    <w:rsid w:val="00D100CF"/>
    <w:rsid w:val="00D128FC"/>
    <w:rsid w:val="00D20EFD"/>
    <w:rsid w:val="00D21799"/>
    <w:rsid w:val="00D239D8"/>
    <w:rsid w:val="00D261E6"/>
    <w:rsid w:val="00D332CE"/>
    <w:rsid w:val="00D346F9"/>
    <w:rsid w:val="00D36A9C"/>
    <w:rsid w:val="00D426A6"/>
    <w:rsid w:val="00D614FF"/>
    <w:rsid w:val="00D66D69"/>
    <w:rsid w:val="00D745D5"/>
    <w:rsid w:val="00D766FA"/>
    <w:rsid w:val="00D76B7C"/>
    <w:rsid w:val="00D92CCF"/>
    <w:rsid w:val="00D95B07"/>
    <w:rsid w:val="00DA3382"/>
    <w:rsid w:val="00DA4298"/>
    <w:rsid w:val="00DA5A00"/>
    <w:rsid w:val="00DB7170"/>
    <w:rsid w:val="00DB797E"/>
    <w:rsid w:val="00DC7236"/>
    <w:rsid w:val="00DD075C"/>
    <w:rsid w:val="00DD5130"/>
    <w:rsid w:val="00DD65A0"/>
    <w:rsid w:val="00DD78A8"/>
    <w:rsid w:val="00DE0268"/>
    <w:rsid w:val="00DE32C0"/>
    <w:rsid w:val="00DE4768"/>
    <w:rsid w:val="00DF1C98"/>
    <w:rsid w:val="00DF7BD6"/>
    <w:rsid w:val="00E026A3"/>
    <w:rsid w:val="00E04908"/>
    <w:rsid w:val="00E04CEC"/>
    <w:rsid w:val="00E07AD6"/>
    <w:rsid w:val="00E17827"/>
    <w:rsid w:val="00E23438"/>
    <w:rsid w:val="00E40E4D"/>
    <w:rsid w:val="00E46EC3"/>
    <w:rsid w:val="00E52FD3"/>
    <w:rsid w:val="00E63A66"/>
    <w:rsid w:val="00E70D13"/>
    <w:rsid w:val="00E774DA"/>
    <w:rsid w:val="00E8175F"/>
    <w:rsid w:val="00E85749"/>
    <w:rsid w:val="00E87A58"/>
    <w:rsid w:val="00E87B1B"/>
    <w:rsid w:val="00E90111"/>
    <w:rsid w:val="00E93016"/>
    <w:rsid w:val="00E93E4F"/>
    <w:rsid w:val="00EA0D17"/>
    <w:rsid w:val="00EA358A"/>
    <w:rsid w:val="00EA4A8E"/>
    <w:rsid w:val="00EA6C92"/>
    <w:rsid w:val="00EB1B8D"/>
    <w:rsid w:val="00EB270A"/>
    <w:rsid w:val="00EC3075"/>
    <w:rsid w:val="00ED02C8"/>
    <w:rsid w:val="00ED4369"/>
    <w:rsid w:val="00ED63F8"/>
    <w:rsid w:val="00EE0A75"/>
    <w:rsid w:val="00EE1346"/>
    <w:rsid w:val="00EE6EF0"/>
    <w:rsid w:val="00F01441"/>
    <w:rsid w:val="00F0422D"/>
    <w:rsid w:val="00F1517D"/>
    <w:rsid w:val="00F21DC7"/>
    <w:rsid w:val="00F31EFE"/>
    <w:rsid w:val="00F320E6"/>
    <w:rsid w:val="00F455FC"/>
    <w:rsid w:val="00F54369"/>
    <w:rsid w:val="00F67335"/>
    <w:rsid w:val="00F772C5"/>
    <w:rsid w:val="00F8682E"/>
    <w:rsid w:val="00F92326"/>
    <w:rsid w:val="00FA146A"/>
    <w:rsid w:val="00FA355C"/>
    <w:rsid w:val="00FA4BE0"/>
    <w:rsid w:val="00FA5B21"/>
    <w:rsid w:val="00FB1C5A"/>
    <w:rsid w:val="00FB2E54"/>
    <w:rsid w:val="00FC21F1"/>
    <w:rsid w:val="00FC7937"/>
    <w:rsid w:val="00FD6A73"/>
    <w:rsid w:val="00FE101D"/>
    <w:rsid w:val="00FE3370"/>
    <w:rsid w:val="00FE6420"/>
    <w:rsid w:val="00FF6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DF0A9"/>
  <w14:defaultImageDpi w14:val="32767"/>
  <w15:chartTrackingRefBased/>
  <w15:docId w15:val="{A7A79D62-28BB-4500-8D64-A51713A0D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05F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8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829"/>
  </w:style>
  <w:style w:type="paragraph" w:styleId="Footer">
    <w:name w:val="footer"/>
    <w:basedOn w:val="Normal"/>
    <w:link w:val="FooterChar"/>
    <w:uiPriority w:val="99"/>
    <w:unhideWhenUsed/>
    <w:rsid w:val="009258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829"/>
  </w:style>
  <w:style w:type="paragraph" w:styleId="ListParagraph">
    <w:name w:val="List Paragraph"/>
    <w:basedOn w:val="Normal"/>
    <w:uiPriority w:val="34"/>
    <w:qFormat/>
    <w:rsid w:val="004331E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930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301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30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30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301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87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83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886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05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54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55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68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9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ke\Documents\Custom%20Office%20Templates\FLOCONTROL-WORD-DOC-COLOU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8B4EE7ED2CC7408F7E12FF00F83AAB" ma:contentTypeVersion="13" ma:contentTypeDescription="Create a new document." ma:contentTypeScope="" ma:versionID="7ef592937c2832bfd4c4ea8b59c7a0c1">
  <xsd:schema xmlns:xsd="http://www.w3.org/2001/XMLSchema" xmlns:xs="http://www.w3.org/2001/XMLSchema" xmlns:p="http://schemas.microsoft.com/office/2006/metadata/properties" xmlns:ns2="c59c64e3-da5b-45a0-8053-20fdca0f4e44" xmlns:ns3="bdc8f085-0090-4cfa-91e6-574503788085" targetNamespace="http://schemas.microsoft.com/office/2006/metadata/properties" ma:root="true" ma:fieldsID="fbc0ab0363f3aca9c40571bcc8af4709" ns2:_="" ns3:_="">
    <xsd:import namespace="c59c64e3-da5b-45a0-8053-20fdca0f4e44"/>
    <xsd:import namespace="bdc8f085-0090-4cfa-91e6-57450378808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c64e3-da5b-45a0-8053-20fdca0f4e4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c8f085-0090-4cfa-91e6-5745037880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59c64e3-da5b-45a0-8053-20fdca0f4e44">FDMSSUQFX7H6-1598136506-47907</_dlc_DocId>
    <_dlc_DocIdUrl xmlns="c59c64e3-da5b-45a0-8053-20fdca0f4e44">
      <Url>https://flocontrolltd1.sharepoint.com/sites/FC/_layouts/15/DocIdRedir.aspx?ID=FDMSSUQFX7H6-1598136506-47907</Url>
      <Description>FDMSSUQFX7H6-1598136506-47907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A7FF35-405A-4ABC-AEEA-6D35765617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c64e3-da5b-45a0-8053-20fdca0f4e44"/>
    <ds:schemaRef ds:uri="bdc8f085-0090-4cfa-91e6-5745037880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85C828-874C-4EFE-B5AC-2BBCB0E417C1}">
  <ds:schemaRefs>
    <ds:schemaRef ds:uri="http://schemas.microsoft.com/office/2006/metadata/properties"/>
    <ds:schemaRef ds:uri="http://schemas.microsoft.com/office/infopath/2007/PartnerControls"/>
    <ds:schemaRef ds:uri="c59c64e3-da5b-45a0-8053-20fdca0f4e44"/>
  </ds:schemaRefs>
</ds:datastoreItem>
</file>

<file path=customXml/itemProps3.xml><?xml version="1.0" encoding="utf-8"?>
<ds:datastoreItem xmlns:ds="http://schemas.openxmlformats.org/officeDocument/2006/customXml" ds:itemID="{C5BFE16F-BFDF-4DFD-B29A-866FBD6CEB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F26273-55B1-4DF8-B7C0-B3FBF4A158E5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5A4AC0B-DB48-4425-8A76-B3E142FCE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FLOCONTROL-WORD-DOC-COLOUR.dotx</Template>
  <TotalTime>5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Anke</dc:creator>
  <cp:keywords/>
  <dc:description/>
  <cp:lastModifiedBy>Anke Taylor</cp:lastModifiedBy>
  <cp:revision>8</cp:revision>
  <cp:lastPrinted>2021-06-17T16:02:00Z</cp:lastPrinted>
  <dcterms:created xsi:type="dcterms:W3CDTF">2021-07-09T14:11:00Z</dcterms:created>
  <dcterms:modified xsi:type="dcterms:W3CDTF">2022-04-19T14:48:00Z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0x010100E28B4EE7ED2CC7408F7E12FF00F83AAB</vt:lpwstr>
  </property>
  <property fmtid="{D5CDD505-2E9C-101B-9397-08002B2CF9AE}" pid="3" name="_dlc_DocIdItemGuid">
    <vt:lpwstr>46e603e0-3b39-405b-a815-2be4b1267012</vt:lpwstr>
  </property>
</Properties>
</file>